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85B3" w14:textId="39A5F377" w:rsidR="005A12E1" w:rsidRDefault="005A12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2023 MPMGA Membership Business Meeting</w:t>
      </w:r>
    </w:p>
    <w:p w14:paraId="2D7F678E" w14:textId="76A48982" w:rsidR="005A12E1" w:rsidRDefault="005A12E1">
      <w:pPr>
        <w:rPr>
          <w:sz w:val="28"/>
          <w:szCs w:val="28"/>
        </w:rPr>
      </w:pPr>
      <w:r>
        <w:rPr>
          <w:sz w:val="28"/>
          <w:szCs w:val="28"/>
        </w:rPr>
        <w:t>Meeting took place in the Mountainview Ballroom on December 7, 2023</w:t>
      </w:r>
    </w:p>
    <w:p w14:paraId="15AB9BB1" w14:textId="733FEBC9" w:rsidR="005A12E1" w:rsidRDefault="005A12E1">
      <w:pPr>
        <w:rPr>
          <w:sz w:val="28"/>
          <w:szCs w:val="28"/>
        </w:rPr>
      </w:pPr>
      <w:r>
        <w:rPr>
          <w:sz w:val="28"/>
          <w:szCs w:val="28"/>
        </w:rPr>
        <w:t>Three items were presented for a vote of the membership:</w:t>
      </w:r>
    </w:p>
    <w:p w14:paraId="0DD05721" w14:textId="65E953D2" w:rsidR="00395796" w:rsidRDefault="005A12E1" w:rsidP="005A12E1">
      <w:pPr>
        <w:rPr>
          <w:sz w:val="28"/>
          <w:szCs w:val="28"/>
        </w:rPr>
      </w:pPr>
      <w:r w:rsidRPr="005A12E1">
        <w:rPr>
          <w:sz w:val="28"/>
          <w:szCs w:val="28"/>
        </w:rPr>
        <w:t>1.</w:t>
      </w:r>
      <w:r>
        <w:rPr>
          <w:sz w:val="28"/>
          <w:szCs w:val="28"/>
        </w:rPr>
        <w:t xml:space="preserve">  Section 1 of the Membership portion of the bylaws will be amended to</w:t>
      </w:r>
      <w:r w:rsidR="00395796">
        <w:rPr>
          <w:sz w:val="28"/>
          <w:szCs w:val="28"/>
        </w:rPr>
        <w:t xml:space="preserve"> allow pro shop employees the right to membership if they meet the age requirements of living in HOA 2.  Also</w:t>
      </w:r>
      <w:r w:rsidR="00757AD1">
        <w:rPr>
          <w:sz w:val="28"/>
          <w:szCs w:val="28"/>
        </w:rPr>
        <w:t>,</w:t>
      </w:r>
      <w:r w:rsidR="00395796">
        <w:rPr>
          <w:sz w:val="28"/>
          <w:szCs w:val="28"/>
        </w:rPr>
        <w:t xml:space="preserve"> anyone who is or has been a member of MPMGA can be a member even if they move away from </w:t>
      </w:r>
      <w:r w:rsidR="00757AD1">
        <w:rPr>
          <w:sz w:val="28"/>
          <w:szCs w:val="28"/>
        </w:rPr>
        <w:t>SaddleBrooke</w:t>
      </w:r>
      <w:r w:rsidR="00395796">
        <w:rPr>
          <w:sz w:val="28"/>
          <w:szCs w:val="28"/>
        </w:rPr>
        <w:t>.  The voice vote was unanimous to pass the bylaw change.</w:t>
      </w:r>
    </w:p>
    <w:p w14:paraId="54179E38" w14:textId="77777777" w:rsidR="00395796" w:rsidRDefault="00395796" w:rsidP="005A12E1">
      <w:pPr>
        <w:rPr>
          <w:sz w:val="28"/>
          <w:szCs w:val="28"/>
        </w:rPr>
      </w:pPr>
      <w:r>
        <w:rPr>
          <w:sz w:val="28"/>
          <w:szCs w:val="28"/>
        </w:rPr>
        <w:t>2.  Approval of the budget for 2024 was the next topic.  It was explained that the budget called for a loss of $2234.00 because the reserve fund has gotten too high.  The budget was approved unanimously.</w:t>
      </w:r>
    </w:p>
    <w:p w14:paraId="25E96202" w14:textId="209E10B6" w:rsidR="005A12E1" w:rsidRPr="005A12E1" w:rsidRDefault="00395796" w:rsidP="005A12E1">
      <w:pPr>
        <w:rPr>
          <w:sz w:val="28"/>
          <w:szCs w:val="28"/>
        </w:rPr>
      </w:pPr>
      <w:r>
        <w:rPr>
          <w:sz w:val="28"/>
          <w:szCs w:val="28"/>
        </w:rPr>
        <w:t xml:space="preserve">3. Thirdly, new Board of Directors were presented for approval of the membership: Al Bolty, President; Jim Creel, Treasurer; Dave Hill, Handicaps; </w:t>
      </w:r>
      <w:r w:rsidR="00757AD1">
        <w:rPr>
          <w:sz w:val="28"/>
          <w:szCs w:val="28"/>
        </w:rPr>
        <w:t xml:space="preserve">Pete Gregor, Rules; Dave </w:t>
      </w:r>
      <w:r w:rsidR="00151E10">
        <w:rPr>
          <w:sz w:val="28"/>
          <w:szCs w:val="28"/>
        </w:rPr>
        <w:t>Field</w:t>
      </w:r>
      <w:r w:rsidR="00757AD1">
        <w:rPr>
          <w:sz w:val="28"/>
          <w:szCs w:val="28"/>
        </w:rPr>
        <w:t>, Sponsorships; and Doug Zink, Special Events.  The vote of the membership was unanimous to approve the slate of candidates.</w:t>
      </w:r>
    </w:p>
    <w:sectPr w:rsidR="005A12E1" w:rsidRPr="005A1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58D8"/>
    <w:multiLevelType w:val="hybridMultilevel"/>
    <w:tmpl w:val="92369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530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E1"/>
    <w:rsid w:val="00151E10"/>
    <w:rsid w:val="00395796"/>
    <w:rsid w:val="005A12E1"/>
    <w:rsid w:val="00757AD1"/>
    <w:rsid w:val="00C27E70"/>
    <w:rsid w:val="00D6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3FA98"/>
  <w15:chartTrackingRefBased/>
  <w15:docId w15:val="{DE6DF3D3-BA71-46A0-AE7A-89AB7494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Grosjean</dc:creator>
  <cp:keywords/>
  <dc:description/>
  <cp:lastModifiedBy>James Grosjean</cp:lastModifiedBy>
  <cp:revision>3</cp:revision>
  <dcterms:created xsi:type="dcterms:W3CDTF">2023-12-10T17:24:00Z</dcterms:created>
  <dcterms:modified xsi:type="dcterms:W3CDTF">2023-12-13T17:39:00Z</dcterms:modified>
</cp:coreProperties>
</file>